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8" w:rsidRDefault="00A87ED8" w:rsidP="00A87ED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A87ED8" w:rsidRDefault="00756E06" w:rsidP="00A87ED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6</w:t>
      </w:r>
      <w:r w:rsidR="00F55C90">
        <w:rPr>
          <w:rFonts w:ascii="Times New Roman" w:hAnsi="Times New Roman" w:cs="Times New Roman"/>
          <w:b/>
          <w:sz w:val="24"/>
          <w:szCs w:val="24"/>
        </w:rPr>
        <w:t xml:space="preserve">  классе 2021-2022</w:t>
      </w:r>
      <w:r w:rsidR="00A87ED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87ED8" w:rsidRDefault="00A87ED8" w:rsidP="00A87ED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756E06" w:rsidRPr="00AB2ACA" w:rsidRDefault="00756E06" w:rsidP="00756E0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/>
          <w:color w:val="000000"/>
        </w:rPr>
      </w:pPr>
      <w:r w:rsidRPr="00AB2ACA">
        <w:rPr>
          <w:rFonts w:ascii="Times New Roman" w:hAnsi="Times New Roman"/>
          <w:color w:val="000000"/>
        </w:rPr>
        <w:t>Рабочая программа по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756E06" w:rsidRPr="00AB2ACA" w:rsidRDefault="00756E06" w:rsidP="00756E0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/>
          <w:color w:val="000000"/>
        </w:rPr>
      </w:pPr>
      <w:r w:rsidRPr="00AB2ACA">
        <w:rPr>
          <w:rFonts w:ascii="Times New Roman" w:hAnsi="Times New Roman"/>
          <w:color w:val="000000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 w:rsidRPr="00AB2ACA">
        <w:rPr>
          <w:rFonts w:ascii="Times New Roman" w:hAnsi="Times New Roman"/>
          <w:color w:val="000000"/>
        </w:rPr>
        <w:t>метапредметные</w:t>
      </w:r>
      <w:proofErr w:type="spellEnd"/>
      <w:r w:rsidRPr="00AB2ACA">
        <w:rPr>
          <w:rFonts w:ascii="Times New Roman" w:hAnsi="Times New Roman"/>
          <w:color w:val="000000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756E06" w:rsidRPr="00AB2ACA" w:rsidRDefault="00756E06" w:rsidP="00756E0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/>
          <w:color w:val="000000"/>
        </w:rPr>
      </w:pPr>
      <w:r w:rsidRPr="00AB2ACA">
        <w:rPr>
          <w:rFonts w:ascii="Times New Roman" w:hAnsi="Times New Roman"/>
          <w:color w:val="000000"/>
        </w:rPr>
        <w:t>Программа составлена на основе следующих учебников:</w:t>
      </w:r>
    </w:p>
    <w:p w:rsidR="00756E06" w:rsidRPr="00AB2ACA" w:rsidRDefault="00756E06" w:rsidP="00756E0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Технология: 6 класс</w:t>
      </w:r>
      <w:r w:rsidRPr="00AB2ACA">
        <w:rPr>
          <w:rFonts w:ascii="Times New Roman" w:hAnsi="Times New Roman"/>
        </w:rPr>
        <w:t xml:space="preserve">: учебник для учащихся общеобразовательных учреждений / </w:t>
      </w:r>
      <w:proofErr w:type="spellStart"/>
      <w:r w:rsidRPr="00AB2ACA">
        <w:rPr>
          <w:rFonts w:ascii="Times New Roman" w:hAnsi="Times New Roman"/>
        </w:rPr>
        <w:t>Н.В.Синица</w:t>
      </w:r>
      <w:proofErr w:type="spellEnd"/>
      <w:r w:rsidRPr="00AB2ACA">
        <w:rPr>
          <w:rFonts w:ascii="Times New Roman" w:hAnsi="Times New Roman"/>
        </w:rPr>
        <w:t xml:space="preserve">, </w:t>
      </w:r>
      <w:proofErr w:type="spellStart"/>
      <w:r w:rsidRPr="00AB2ACA">
        <w:rPr>
          <w:rFonts w:ascii="Times New Roman" w:hAnsi="Times New Roman"/>
        </w:rPr>
        <w:t>П.С.Самородский</w:t>
      </w:r>
      <w:proofErr w:type="spellEnd"/>
      <w:r w:rsidRPr="00AB2ACA">
        <w:rPr>
          <w:rFonts w:ascii="Times New Roman" w:hAnsi="Times New Roman"/>
        </w:rPr>
        <w:t xml:space="preserve">, В. Д. Симоненко, </w:t>
      </w:r>
      <w:proofErr w:type="spellStart"/>
      <w:r w:rsidRPr="00AB2ACA">
        <w:rPr>
          <w:rFonts w:ascii="Times New Roman" w:hAnsi="Times New Roman"/>
        </w:rPr>
        <w:t>О.В.Яковенко</w:t>
      </w:r>
      <w:proofErr w:type="spellEnd"/>
      <w:r w:rsidRPr="00AB2ACA">
        <w:rPr>
          <w:rFonts w:ascii="Times New Roman" w:hAnsi="Times New Roman"/>
        </w:rPr>
        <w:t xml:space="preserve">. – 3-е изд., </w:t>
      </w:r>
      <w:proofErr w:type="spellStart"/>
      <w:r w:rsidRPr="00AB2ACA">
        <w:rPr>
          <w:rFonts w:ascii="Times New Roman" w:hAnsi="Times New Roman"/>
        </w:rPr>
        <w:t>перераб</w:t>
      </w:r>
      <w:proofErr w:type="spellEnd"/>
      <w:r w:rsidRPr="00AB2ACA">
        <w:rPr>
          <w:rFonts w:ascii="Times New Roman" w:hAnsi="Times New Roman"/>
        </w:rPr>
        <w:t>. - М.</w:t>
      </w:r>
      <w:proofErr w:type="gramStart"/>
      <w:r w:rsidRPr="00AB2ACA">
        <w:rPr>
          <w:rFonts w:ascii="Times New Roman" w:hAnsi="Times New Roman"/>
        </w:rPr>
        <w:t xml:space="preserve"> :</w:t>
      </w:r>
      <w:proofErr w:type="gramEnd"/>
      <w:r w:rsidRPr="00AB2ACA">
        <w:rPr>
          <w:rFonts w:ascii="Times New Roman" w:hAnsi="Times New Roman"/>
        </w:rPr>
        <w:t xml:space="preserve"> </w:t>
      </w:r>
      <w:proofErr w:type="spellStart"/>
      <w:r w:rsidRPr="00AB2ACA">
        <w:rPr>
          <w:rFonts w:ascii="Times New Roman" w:hAnsi="Times New Roman"/>
        </w:rPr>
        <w:t>Вентана</w:t>
      </w:r>
      <w:proofErr w:type="spellEnd"/>
      <w:r w:rsidRPr="00AB2ACA">
        <w:rPr>
          <w:rFonts w:ascii="Times New Roman" w:hAnsi="Times New Roman"/>
        </w:rPr>
        <w:t xml:space="preserve">-Граф, 2014, - 208 с.: ил. </w:t>
      </w:r>
      <w:r w:rsidRPr="00AB2ACA">
        <w:rPr>
          <w:rFonts w:ascii="Times New Roman" w:hAnsi="Times New Roman"/>
          <w:lang w:val="en-US"/>
        </w:rPr>
        <w:t>ISBN</w:t>
      </w:r>
      <w:r w:rsidRPr="00AB2ACA">
        <w:rPr>
          <w:rFonts w:ascii="Times New Roman" w:hAnsi="Times New Roman"/>
        </w:rPr>
        <w:t xml:space="preserve"> 978-5-360-04682-0</w:t>
      </w:r>
    </w:p>
    <w:p w:rsidR="00756E06" w:rsidRPr="00AB2ACA" w:rsidRDefault="00756E06" w:rsidP="00756E0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B2ACA">
        <w:rPr>
          <w:rFonts w:ascii="Times New Roman" w:hAnsi="Times New Roman"/>
        </w:rPr>
        <w:t xml:space="preserve">. Технология: Программа: 5-8 классы / (универсальная линия) </w:t>
      </w:r>
      <w:proofErr w:type="spellStart"/>
      <w:r w:rsidRPr="00AB2ACA">
        <w:rPr>
          <w:rFonts w:ascii="Times New Roman" w:hAnsi="Times New Roman"/>
        </w:rPr>
        <w:t>Н.В.Синица</w:t>
      </w:r>
      <w:proofErr w:type="spellEnd"/>
      <w:r w:rsidRPr="00AB2ACA">
        <w:rPr>
          <w:rFonts w:ascii="Times New Roman" w:hAnsi="Times New Roman"/>
        </w:rPr>
        <w:t xml:space="preserve">, </w:t>
      </w:r>
      <w:proofErr w:type="spellStart"/>
      <w:r w:rsidRPr="00AB2ACA">
        <w:rPr>
          <w:rFonts w:ascii="Times New Roman" w:hAnsi="Times New Roman"/>
        </w:rPr>
        <w:t>П.С.Самородский</w:t>
      </w:r>
      <w:proofErr w:type="spellEnd"/>
      <w:r w:rsidRPr="00AB2ACA">
        <w:rPr>
          <w:rFonts w:ascii="Times New Roman" w:hAnsi="Times New Roman"/>
        </w:rPr>
        <w:t xml:space="preserve">, </w:t>
      </w:r>
      <w:proofErr w:type="spellStart"/>
      <w:r w:rsidRPr="00AB2ACA">
        <w:rPr>
          <w:rFonts w:ascii="Times New Roman" w:hAnsi="Times New Roman"/>
        </w:rPr>
        <w:t>В.Д.Сим</w:t>
      </w:r>
      <w:r>
        <w:rPr>
          <w:rFonts w:ascii="Times New Roman" w:hAnsi="Times New Roman"/>
        </w:rPr>
        <w:t>оненко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О.В.Яковенко</w:t>
      </w:r>
      <w:proofErr w:type="spellEnd"/>
      <w:r>
        <w:rPr>
          <w:rFonts w:ascii="Times New Roman" w:hAnsi="Times New Roman"/>
        </w:rPr>
        <w:t xml:space="preserve"> и др. - М.</w:t>
      </w:r>
      <w:r w:rsidRPr="00AB2ACA">
        <w:rPr>
          <w:rFonts w:ascii="Times New Roman" w:hAnsi="Times New Roman"/>
        </w:rPr>
        <w:t xml:space="preserve">: </w:t>
      </w:r>
      <w:proofErr w:type="spellStart"/>
      <w:r w:rsidRPr="00AB2ACA">
        <w:rPr>
          <w:rFonts w:ascii="Times New Roman" w:hAnsi="Times New Roman"/>
        </w:rPr>
        <w:t>Вентана</w:t>
      </w:r>
      <w:proofErr w:type="spellEnd"/>
      <w:r w:rsidRPr="00AB2ACA">
        <w:rPr>
          <w:rFonts w:ascii="Times New Roman" w:hAnsi="Times New Roman"/>
        </w:rPr>
        <w:t xml:space="preserve">-Граф, 2014, - 112 с.:  </w:t>
      </w:r>
      <w:r w:rsidRPr="00AB2ACA">
        <w:rPr>
          <w:rFonts w:ascii="Times New Roman" w:hAnsi="Times New Roman"/>
          <w:lang w:val="en-US"/>
        </w:rPr>
        <w:t>ISBN</w:t>
      </w:r>
      <w:r w:rsidRPr="00AB2ACA">
        <w:rPr>
          <w:rFonts w:ascii="Times New Roman" w:hAnsi="Times New Roman"/>
        </w:rPr>
        <w:t xml:space="preserve"> 978-5-360-04691-2</w:t>
      </w:r>
    </w:p>
    <w:p w:rsidR="00A87ED8" w:rsidRPr="00F55C90" w:rsidRDefault="00A87ED8" w:rsidP="008D028B">
      <w:pPr>
        <w:pStyle w:val="3"/>
        <w:spacing w:before="0" w:beforeAutospacing="0" w:after="0" w:afterAutospacing="0"/>
        <w:rPr>
          <w:lang w:val="ru-RU"/>
        </w:rPr>
      </w:pP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756E06" w:rsidRPr="00AB2ACA" w:rsidRDefault="00756E06" w:rsidP="00756E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 xml:space="preserve">Основными </w:t>
      </w:r>
      <w:r w:rsidRPr="00AB2ACA">
        <w:rPr>
          <w:rFonts w:ascii="Times New Roman" w:hAnsi="Times New Roman"/>
          <w:b/>
        </w:rPr>
        <w:t xml:space="preserve">целями </w:t>
      </w:r>
      <w:r w:rsidRPr="00AB2ACA">
        <w:rPr>
          <w:rFonts w:ascii="Times New Roman" w:hAnsi="Times New Roman"/>
        </w:rPr>
        <w:t>изучения учебного предмета «Технология» в системе основного общего образования  являются:</w:t>
      </w:r>
    </w:p>
    <w:p w:rsidR="00756E06" w:rsidRPr="00AB2ACA" w:rsidRDefault="00756E06" w:rsidP="00756E0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 xml:space="preserve">формирование представлений о составляющих </w:t>
      </w:r>
      <w:proofErr w:type="spellStart"/>
      <w:r w:rsidRPr="00AB2ACA">
        <w:rPr>
          <w:rFonts w:ascii="Times New Roman" w:hAnsi="Times New Roman"/>
        </w:rPr>
        <w:t>техносферы</w:t>
      </w:r>
      <w:proofErr w:type="spellEnd"/>
      <w:r w:rsidRPr="00AB2ACA">
        <w:rPr>
          <w:rFonts w:ascii="Times New Roman" w:hAnsi="Times New Roman"/>
        </w:rPr>
        <w:t>, современном производстве и распространенных в нем технологиях;</w:t>
      </w:r>
    </w:p>
    <w:p w:rsidR="00756E06" w:rsidRPr="00AB2ACA" w:rsidRDefault="00756E06" w:rsidP="00756E0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56E06" w:rsidRPr="00AB2ACA" w:rsidRDefault="00756E06" w:rsidP="00756E0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  в разнообразные виды технологической деятельности по созданию личного и общественно значимых продуктов труда;</w:t>
      </w:r>
    </w:p>
    <w:p w:rsidR="00756E06" w:rsidRPr="00AB2ACA" w:rsidRDefault="00756E06" w:rsidP="00756E0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756E06" w:rsidRPr="00AB2ACA" w:rsidRDefault="00756E06" w:rsidP="00756E0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:rsidR="00756E06" w:rsidRPr="00AB2ACA" w:rsidRDefault="00756E06" w:rsidP="00756E0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 xml:space="preserve">формирование у </w:t>
      </w:r>
      <w:proofErr w:type="gramStart"/>
      <w:r w:rsidRPr="00AB2ACA">
        <w:rPr>
          <w:rFonts w:ascii="Times New Roman" w:hAnsi="Times New Roman"/>
        </w:rPr>
        <w:t>обучающихся</w:t>
      </w:r>
      <w:proofErr w:type="gramEnd"/>
      <w:r w:rsidRPr="00AB2ACA">
        <w:rPr>
          <w:rFonts w:ascii="Times New Roman" w:hAnsi="Times New Roman"/>
        </w:rPr>
        <w:t xml:space="preserve"> опыта самостоятельной  проектно-исследовательской деятельности;</w:t>
      </w:r>
    </w:p>
    <w:p w:rsidR="00756E06" w:rsidRPr="00AB2ACA" w:rsidRDefault="00756E06" w:rsidP="00756E0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>развитие у 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56E06" w:rsidRPr="00AB2ACA" w:rsidRDefault="00756E06" w:rsidP="00756E0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756E06" w:rsidRPr="00AB2ACA" w:rsidRDefault="00756E06" w:rsidP="00756E0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 xml:space="preserve">овладение </w:t>
      </w:r>
      <w:proofErr w:type="spellStart"/>
      <w:r w:rsidRPr="00AB2ACA">
        <w:rPr>
          <w:rFonts w:ascii="Times New Roman" w:hAnsi="Times New Roman"/>
        </w:rPr>
        <w:t>общетрудовыми</w:t>
      </w:r>
      <w:proofErr w:type="spellEnd"/>
      <w:r w:rsidRPr="00AB2ACA">
        <w:rPr>
          <w:rFonts w:ascii="Times New Roman" w:hAnsi="Times New Roman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756E06" w:rsidRPr="00AB2ACA" w:rsidRDefault="00756E06" w:rsidP="00756E06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hAnsi="Times New Roman"/>
        </w:rPr>
      </w:pPr>
    </w:p>
    <w:p w:rsidR="00756E06" w:rsidRPr="00AB2ACA" w:rsidRDefault="00756E06" w:rsidP="0075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B2ACA">
        <w:rPr>
          <w:rFonts w:ascii="Times New Roman" w:hAnsi="Times New Roman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AB2ACA">
        <w:rPr>
          <w:rFonts w:ascii="Times New Roman" w:hAnsi="Times New Roman"/>
        </w:rPr>
        <w:t>компетентностные</w:t>
      </w:r>
      <w:proofErr w:type="spellEnd"/>
      <w:r w:rsidRPr="00AB2ACA">
        <w:rPr>
          <w:rFonts w:ascii="Times New Roman" w:hAnsi="Times New Roman"/>
        </w:rPr>
        <w:t xml:space="preserve">, личностно - </w:t>
      </w:r>
      <w:r w:rsidRPr="00AB2ACA">
        <w:rPr>
          <w:rFonts w:ascii="Times New Roman" w:hAnsi="Times New Roman"/>
        </w:rPr>
        <w:lastRenderedPageBreak/>
        <w:t xml:space="preserve">ориентированные, универсальные  </w:t>
      </w:r>
      <w:proofErr w:type="spellStart"/>
      <w:r w:rsidRPr="00AB2ACA">
        <w:rPr>
          <w:rFonts w:ascii="Times New Roman" w:hAnsi="Times New Roman"/>
        </w:rPr>
        <w:t>деятельностные</w:t>
      </w:r>
      <w:proofErr w:type="spellEnd"/>
      <w:r w:rsidRPr="00AB2ACA">
        <w:rPr>
          <w:rFonts w:ascii="Times New Roman" w:hAnsi="Times New Roman"/>
        </w:rPr>
        <w:t xml:space="preserve"> подходы, которые определяют </w:t>
      </w:r>
      <w:r w:rsidRPr="00AB2ACA">
        <w:rPr>
          <w:rFonts w:ascii="Times New Roman" w:hAnsi="Times New Roman"/>
          <w:b/>
          <w:bCs/>
        </w:rPr>
        <w:t>задачи обучения:</w:t>
      </w:r>
    </w:p>
    <w:p w:rsidR="00756E06" w:rsidRPr="00AB2ACA" w:rsidRDefault="00756E06" w:rsidP="00756E06">
      <w:pPr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756E06" w:rsidRPr="00AB2ACA" w:rsidRDefault="00756E06" w:rsidP="00756E06">
      <w:pPr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56E06" w:rsidRPr="00AB2ACA" w:rsidRDefault="00756E06" w:rsidP="00756E06">
      <w:pPr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 xml:space="preserve">овладение способами деятельностей: </w:t>
      </w:r>
    </w:p>
    <w:p w:rsidR="00756E06" w:rsidRPr="00AB2ACA" w:rsidRDefault="00756E06" w:rsidP="00756E06">
      <w:pPr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756E06" w:rsidRPr="00AB2ACA" w:rsidRDefault="00756E06" w:rsidP="00756E06">
      <w:pPr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756E06" w:rsidRPr="00AB2ACA" w:rsidRDefault="00756E06" w:rsidP="00756E06">
      <w:pPr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 xml:space="preserve"> умение работать в группе: устанавливать хорошие взаимоотношения, разрешать конфликты и т. д.;</w:t>
      </w:r>
    </w:p>
    <w:p w:rsidR="00756E06" w:rsidRPr="00AB2ACA" w:rsidRDefault="00756E06" w:rsidP="00756E0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B2ACA">
        <w:rPr>
          <w:rFonts w:ascii="Times New Roman" w:hAnsi="Times New Roman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AB2ACA">
        <w:rPr>
          <w:rFonts w:ascii="Times New Roman" w:hAnsi="Times New Roman"/>
          <w:b/>
        </w:rPr>
        <w:t xml:space="preserve"> </w:t>
      </w:r>
    </w:p>
    <w:p w:rsidR="00F55C90" w:rsidRDefault="00F55C90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D669FA" w:rsidRDefault="00D669FA" w:rsidP="00D669FA">
      <w:pPr>
        <w:pStyle w:val="Style1"/>
        <w:widowControl/>
        <w:rPr>
          <w:rFonts w:ascii="Times New Roman" w:hAnsi="Times New Roman" w:cs="Times New Roman"/>
          <w:b/>
        </w:rPr>
      </w:pPr>
    </w:p>
    <w:p w:rsidR="00756E06" w:rsidRPr="00AB2ACA" w:rsidRDefault="00756E06" w:rsidP="00756E06">
      <w:pPr>
        <w:spacing w:after="0" w:line="240" w:lineRule="auto"/>
        <w:jc w:val="center"/>
        <w:rPr>
          <w:rFonts w:ascii="Times New Roman" w:hAnsi="Times New Roman"/>
          <w:b/>
        </w:rPr>
      </w:pPr>
      <w:r w:rsidRPr="00AB2ACA">
        <w:rPr>
          <w:rFonts w:ascii="Times New Roman" w:hAnsi="Times New Roman"/>
          <w:b/>
        </w:rPr>
        <w:t>Раздел «Технологии исследовательской и опытнической деятельности»</w:t>
      </w:r>
    </w:p>
    <w:p w:rsidR="00756E06" w:rsidRPr="00AB2ACA" w:rsidRDefault="00756E06" w:rsidP="00756E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6E06" w:rsidRPr="00AB2ACA" w:rsidRDefault="00756E06" w:rsidP="00756E06">
      <w:pPr>
        <w:spacing w:after="0" w:line="240" w:lineRule="auto"/>
        <w:jc w:val="center"/>
        <w:rPr>
          <w:rFonts w:ascii="Times New Roman" w:hAnsi="Times New Roman"/>
          <w:b/>
        </w:rPr>
      </w:pPr>
      <w:r w:rsidRPr="00AB2ACA">
        <w:rPr>
          <w:rFonts w:ascii="Times New Roman" w:hAnsi="Times New Roman"/>
          <w:b/>
        </w:rPr>
        <w:t>Тема 1. Исследовательская и созидательная деятельность</w:t>
      </w:r>
    </w:p>
    <w:p w:rsidR="00756E06" w:rsidRPr="00AB2ACA" w:rsidRDefault="00756E06" w:rsidP="00756E06">
      <w:pPr>
        <w:spacing w:after="0" w:line="240" w:lineRule="auto"/>
        <w:ind w:firstLine="708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>Теоретические сведения.</w:t>
      </w:r>
      <w:r w:rsidRPr="00AB2ACA">
        <w:rPr>
          <w:rFonts w:ascii="Times New Roman" w:eastAsia="Cambria" w:hAnsi="Times New Roman"/>
        </w:rPr>
        <w:t xml:space="preserve"> Цель и задачи проектной деятельности в 6 классе. Составные части годового творческого проекта шестиклассников.</w:t>
      </w:r>
    </w:p>
    <w:p w:rsidR="00756E06" w:rsidRPr="00AB2ACA" w:rsidRDefault="00756E06" w:rsidP="00756E06">
      <w:pPr>
        <w:spacing w:after="0" w:line="240" w:lineRule="auto"/>
        <w:ind w:firstLine="708"/>
        <w:jc w:val="both"/>
        <w:rPr>
          <w:rFonts w:ascii="Times New Roman" w:eastAsia="Cambria" w:hAnsi="Times New Roman"/>
          <w:i/>
        </w:rPr>
      </w:pPr>
      <w:r w:rsidRPr="00AB2ACA">
        <w:rPr>
          <w:rFonts w:ascii="Times New Roman" w:eastAsia="Cambria" w:hAnsi="Times New Roman"/>
          <w:i/>
        </w:rPr>
        <w:t>Практические работы.</w:t>
      </w:r>
    </w:p>
    <w:p w:rsidR="00756E06" w:rsidRPr="00AB2ACA" w:rsidRDefault="00756E06" w:rsidP="00756E06">
      <w:pPr>
        <w:spacing w:after="0" w:line="240" w:lineRule="auto"/>
        <w:jc w:val="both"/>
        <w:rPr>
          <w:rFonts w:ascii="Times New Roman" w:eastAsia="Times New Roman" w:hAnsi="Times New Roman"/>
          <w:color w:val="191919"/>
        </w:rPr>
      </w:pPr>
      <w:r w:rsidRPr="00AB2ACA">
        <w:rPr>
          <w:rFonts w:ascii="Times New Roman" w:eastAsia="Cambria" w:hAnsi="Times New Roman"/>
        </w:rPr>
        <w:t>Творческий проект по разделу «</w:t>
      </w:r>
      <w:r w:rsidRPr="00AB2ACA">
        <w:rPr>
          <w:rFonts w:ascii="Times New Roman" w:eastAsia="Times New Roman" w:hAnsi="Times New Roman"/>
          <w:color w:val="191919"/>
        </w:rPr>
        <w:t>«Технологии домашнего хозяйства».</w:t>
      </w:r>
    </w:p>
    <w:p w:rsidR="00756E06" w:rsidRPr="00AB2ACA" w:rsidRDefault="00756E06" w:rsidP="00756E06">
      <w:pPr>
        <w:spacing w:after="0" w:line="240" w:lineRule="auto"/>
        <w:jc w:val="both"/>
        <w:rPr>
          <w:rFonts w:ascii="Times New Roman" w:eastAsia="Times New Roman" w:hAnsi="Times New Roman"/>
          <w:color w:val="191919"/>
        </w:rPr>
      </w:pPr>
      <w:r w:rsidRPr="00AB2ACA">
        <w:rPr>
          <w:rFonts w:ascii="Times New Roman" w:eastAsia="Cambria" w:hAnsi="Times New Roman"/>
        </w:rPr>
        <w:t>Творческий проект по разделу</w:t>
      </w:r>
      <w:r w:rsidRPr="00AB2ACA">
        <w:rPr>
          <w:rFonts w:ascii="Times New Roman" w:eastAsia="Times New Roman" w:hAnsi="Times New Roman"/>
          <w:color w:val="191919"/>
        </w:rPr>
        <w:t xml:space="preserve"> «Ку</w:t>
      </w:r>
      <w:r w:rsidRPr="00AB2ACA">
        <w:rPr>
          <w:rFonts w:ascii="Times New Roman" w:eastAsia="Times New Roman" w:hAnsi="Times New Roman"/>
          <w:color w:val="191919"/>
        </w:rPr>
        <w:softHyphen/>
        <w:t>линария».</w:t>
      </w:r>
    </w:p>
    <w:p w:rsidR="00756E06" w:rsidRPr="00AB2ACA" w:rsidRDefault="00756E06" w:rsidP="00756E06">
      <w:pPr>
        <w:spacing w:after="0" w:line="240" w:lineRule="auto"/>
        <w:jc w:val="both"/>
        <w:rPr>
          <w:rFonts w:ascii="Times New Roman" w:eastAsia="Times New Roman" w:hAnsi="Times New Roman"/>
          <w:color w:val="191919"/>
        </w:rPr>
      </w:pPr>
      <w:r w:rsidRPr="00AB2ACA">
        <w:rPr>
          <w:rFonts w:ascii="Times New Roman" w:eastAsia="Cambria" w:hAnsi="Times New Roman"/>
        </w:rPr>
        <w:t xml:space="preserve">Творческий проект по разделу </w:t>
      </w:r>
      <w:r w:rsidRPr="00AB2ACA">
        <w:rPr>
          <w:rFonts w:ascii="Times New Roman" w:eastAsia="Times New Roman" w:hAnsi="Times New Roman"/>
          <w:color w:val="191919"/>
        </w:rPr>
        <w:t>«Создание изделий из текстильных материалов».</w:t>
      </w:r>
    </w:p>
    <w:p w:rsidR="00756E06" w:rsidRPr="00AB2ACA" w:rsidRDefault="00756E06" w:rsidP="00756E06">
      <w:pPr>
        <w:spacing w:after="0" w:line="240" w:lineRule="auto"/>
        <w:jc w:val="both"/>
        <w:rPr>
          <w:rFonts w:ascii="Times New Roman" w:eastAsia="Times New Roman" w:hAnsi="Times New Roman"/>
          <w:color w:val="191919"/>
        </w:rPr>
      </w:pPr>
      <w:r w:rsidRPr="00AB2ACA">
        <w:rPr>
          <w:rFonts w:ascii="Times New Roman" w:eastAsia="Cambria" w:hAnsi="Times New Roman"/>
        </w:rPr>
        <w:t>Творческий проект по разделу</w:t>
      </w:r>
      <w:r w:rsidRPr="00AB2ACA">
        <w:rPr>
          <w:rFonts w:ascii="Times New Roman" w:eastAsia="Times New Roman" w:hAnsi="Times New Roman"/>
          <w:color w:val="191919"/>
        </w:rPr>
        <w:t xml:space="preserve"> «Технологии обработки конструкционных материалов».</w:t>
      </w:r>
    </w:p>
    <w:p w:rsidR="00756E06" w:rsidRPr="00AB2ACA" w:rsidRDefault="00756E06" w:rsidP="00756E06">
      <w:pPr>
        <w:spacing w:after="0" w:line="240" w:lineRule="auto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Составление портфолио и разработка электронной презентации.</w:t>
      </w:r>
    </w:p>
    <w:p w:rsidR="00756E06" w:rsidRPr="00AB2ACA" w:rsidRDefault="00756E06" w:rsidP="00756E06">
      <w:pPr>
        <w:spacing w:after="0" w:line="240" w:lineRule="auto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Презентация и защита творческого проекта.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>Варианты творческих проектов:</w:t>
      </w:r>
      <w:r w:rsidRPr="00AB2ACA">
        <w:rPr>
          <w:rFonts w:ascii="Times New Roman" w:eastAsia="Cambria" w:hAnsi="Times New Roman"/>
        </w:rPr>
        <w:t xml:space="preserve"> «Растение в интерьере жилого дома», «Планирование комнаты подростка», «Деревянная модель игрушки», «Подставка под горячее», «Кухонная доска», «Подушка для стула», «Диванная подушка», «Вязаные домашние тапочки», «Приготовление воскресного обеда» и др.</w:t>
      </w:r>
    </w:p>
    <w:p w:rsidR="00756E06" w:rsidRPr="00AB2ACA" w:rsidRDefault="00756E06" w:rsidP="00756E06">
      <w:pPr>
        <w:spacing w:after="0" w:line="240" w:lineRule="auto"/>
        <w:rPr>
          <w:rFonts w:ascii="Times New Roman" w:eastAsia="Cambria" w:hAnsi="Times New Roman"/>
        </w:rPr>
      </w:pPr>
    </w:p>
    <w:p w:rsidR="00756E06" w:rsidRPr="00AB2ACA" w:rsidRDefault="00756E06" w:rsidP="00756E06">
      <w:pPr>
        <w:spacing w:after="0" w:line="240" w:lineRule="auto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 xml:space="preserve">Раздел  «Технологии домашнего хозяйства» </w:t>
      </w:r>
    </w:p>
    <w:p w:rsidR="00756E06" w:rsidRPr="00AB2ACA" w:rsidRDefault="00756E06" w:rsidP="00756E06">
      <w:pPr>
        <w:spacing w:after="0" w:line="240" w:lineRule="auto"/>
        <w:jc w:val="center"/>
        <w:rPr>
          <w:rFonts w:ascii="Times New Roman" w:eastAsia="Cambria" w:hAnsi="Times New Roman"/>
          <w:b/>
        </w:rPr>
      </w:pPr>
    </w:p>
    <w:p w:rsidR="00756E06" w:rsidRPr="00AB2ACA" w:rsidRDefault="00756E06" w:rsidP="00756E06">
      <w:pPr>
        <w:spacing w:after="0" w:line="240" w:lineRule="auto"/>
        <w:ind w:firstLine="709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Тема 1. Интерьер жилого дома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>Теоретические сведения.</w:t>
      </w:r>
      <w:r w:rsidRPr="00AB2ACA">
        <w:rPr>
          <w:rFonts w:ascii="Times New Roman" w:eastAsia="Cambria" w:hAnsi="Times New Roman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756E06" w:rsidRPr="00AB2ACA" w:rsidRDefault="00756E06" w:rsidP="00756E06">
      <w:pPr>
        <w:spacing w:after="0" w:line="240" w:lineRule="auto"/>
        <w:ind w:firstLine="708"/>
        <w:jc w:val="both"/>
        <w:rPr>
          <w:rFonts w:ascii="Times New Roman" w:eastAsia="Cambria" w:hAnsi="Times New Roman"/>
          <w:i/>
        </w:rPr>
      </w:pPr>
      <w:r w:rsidRPr="00AB2ACA">
        <w:rPr>
          <w:rFonts w:ascii="Times New Roman" w:eastAsia="Cambria" w:hAnsi="Times New Roman"/>
          <w:i/>
        </w:rPr>
        <w:t>Темы лабораторно-практических работ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Выполнение эскиза интерьера комнаты подростка.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Электронная презентация «Декоративное оформление интерьера».</w:t>
      </w:r>
    </w:p>
    <w:p w:rsidR="00756E06" w:rsidRPr="00AB2ACA" w:rsidRDefault="00756E06" w:rsidP="00756E06">
      <w:pPr>
        <w:spacing w:after="0" w:line="240" w:lineRule="auto"/>
        <w:jc w:val="center"/>
        <w:rPr>
          <w:rFonts w:ascii="Times New Roman" w:eastAsia="Cambria" w:hAnsi="Times New Roman"/>
          <w:b/>
        </w:rPr>
      </w:pPr>
    </w:p>
    <w:p w:rsidR="00756E06" w:rsidRPr="00AB2ACA" w:rsidRDefault="00756E06" w:rsidP="00756E06">
      <w:pPr>
        <w:spacing w:after="0" w:line="240" w:lineRule="auto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Тема 2. Комнатные растения в интерьере</w:t>
      </w:r>
    </w:p>
    <w:p w:rsidR="00756E06" w:rsidRPr="00AB2ACA" w:rsidRDefault="00756E06" w:rsidP="00756E06">
      <w:pPr>
        <w:spacing w:after="0" w:line="240" w:lineRule="auto"/>
        <w:ind w:firstLine="708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lastRenderedPageBreak/>
        <w:t>Теоретические сведения.</w:t>
      </w:r>
      <w:r w:rsidRPr="00AB2ACA">
        <w:rPr>
          <w:rFonts w:ascii="Times New Roman" w:eastAsia="Cambria" w:hAnsi="Times New Roman"/>
        </w:rPr>
        <w:t xml:space="preserve"> Понятие о </w:t>
      </w:r>
      <w:proofErr w:type="spellStart"/>
      <w:r w:rsidRPr="00AB2ACA">
        <w:rPr>
          <w:rFonts w:ascii="Times New Roman" w:eastAsia="Cambria" w:hAnsi="Times New Roman"/>
        </w:rPr>
        <w:t>фитодизайне</w:t>
      </w:r>
      <w:proofErr w:type="spellEnd"/>
      <w:r w:rsidRPr="00AB2ACA">
        <w:rPr>
          <w:rFonts w:ascii="Times New Roman" w:eastAsia="Cambria" w:hAnsi="Times New Roman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Технология выращивания комнатных растений Профессия садовник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i/>
        </w:rPr>
      </w:pPr>
      <w:r w:rsidRPr="00AB2ACA">
        <w:rPr>
          <w:rFonts w:ascii="Times New Roman" w:eastAsia="Cambria" w:hAnsi="Times New Roman"/>
          <w:i/>
        </w:rPr>
        <w:t>Тема практической работы.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Размещение растений в интерьере своей комнаты.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Выполнение презентации «Растение в интерьере жилого дома».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Раздел «Технологии обработки конструкционных материалов»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b/>
        </w:rPr>
      </w:pPr>
    </w:p>
    <w:p w:rsidR="00756E06" w:rsidRPr="00AB2ACA" w:rsidRDefault="00756E06" w:rsidP="00756E06">
      <w:pPr>
        <w:spacing w:after="0" w:line="240" w:lineRule="auto"/>
        <w:ind w:firstLine="709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Тема 1. Технологии ручной обработки древесины и древесных материалов</w:t>
      </w:r>
    </w:p>
    <w:p w:rsidR="00756E06" w:rsidRPr="00AB2ACA" w:rsidRDefault="00756E06" w:rsidP="00756E06">
      <w:pPr>
        <w:spacing w:after="0" w:line="240" w:lineRule="auto"/>
        <w:ind w:firstLine="708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>Теоретические сведения.</w:t>
      </w:r>
      <w:r w:rsidRPr="00AB2ACA">
        <w:rPr>
          <w:rFonts w:ascii="Times New Roman" w:eastAsia="Cambria" w:hAnsi="Times New Roman"/>
        </w:rPr>
        <w:t xml:space="preserve"> Заготовка древесины. Лесоматериалы.</w:t>
      </w:r>
      <w:r w:rsidRPr="00AB2ACA">
        <w:rPr>
          <w:rFonts w:ascii="Times New Roman" w:eastAsia="Cambria" w:hAnsi="Times New Roman"/>
        </w:rPr>
        <w:cr/>
        <w:t>Пороки древесины. Их характеристики, происхождение и влияние на качество изделий.</w:t>
      </w:r>
      <w:r w:rsidRPr="00AB2ACA">
        <w:rPr>
          <w:rFonts w:ascii="Times New Roman" w:eastAsia="Cambria" w:hAnsi="Times New Roman"/>
        </w:rPr>
        <w:cr/>
        <w:t>Производство пиломатериалов и области их применения. Профессии, связанные с заготовкой древесины и производством пиломатериалов.</w:t>
      </w:r>
      <w:r w:rsidRPr="00AB2ACA">
        <w:rPr>
          <w:rFonts w:ascii="Times New Roman" w:eastAsia="Cambria" w:hAnsi="Times New Roman"/>
        </w:rPr>
        <w:cr/>
        <w:t>Конструирование и моделирование изделий из древесины.</w:t>
      </w:r>
    </w:p>
    <w:p w:rsidR="00756E06" w:rsidRPr="00AB2ACA" w:rsidRDefault="00756E06" w:rsidP="00756E06">
      <w:pPr>
        <w:spacing w:after="0" w:line="240" w:lineRule="auto"/>
        <w:ind w:firstLine="708"/>
        <w:jc w:val="both"/>
        <w:rPr>
          <w:rFonts w:ascii="Times New Roman" w:eastAsia="Cambria" w:hAnsi="Times New Roman"/>
        </w:rPr>
      </w:pPr>
    </w:p>
    <w:p w:rsidR="00756E06" w:rsidRPr="00AB2ACA" w:rsidRDefault="00756E06" w:rsidP="00756E06">
      <w:pPr>
        <w:spacing w:after="0" w:line="240" w:lineRule="auto"/>
        <w:ind w:firstLine="708"/>
        <w:jc w:val="both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Раздел «Создание изделий из текстильных материалов»</w:t>
      </w:r>
    </w:p>
    <w:p w:rsidR="00756E06" w:rsidRPr="00AB2ACA" w:rsidRDefault="00756E06" w:rsidP="00756E06">
      <w:pPr>
        <w:spacing w:after="0" w:line="240" w:lineRule="auto"/>
        <w:ind w:firstLine="708"/>
        <w:jc w:val="both"/>
        <w:rPr>
          <w:rFonts w:ascii="Times New Roman" w:eastAsia="Cambria" w:hAnsi="Times New Roman"/>
          <w:b/>
        </w:rPr>
      </w:pPr>
    </w:p>
    <w:p w:rsidR="00756E06" w:rsidRPr="00AB2ACA" w:rsidRDefault="00756E06" w:rsidP="00756E06">
      <w:pPr>
        <w:spacing w:after="0" w:line="240" w:lineRule="auto"/>
        <w:ind w:firstLine="709"/>
        <w:jc w:val="center"/>
        <w:rPr>
          <w:rFonts w:ascii="Times New Roman" w:eastAsia="Cambria" w:hAnsi="Times New Roman"/>
          <w:b/>
          <w:bCs/>
          <w:color w:val="231F20"/>
        </w:rPr>
      </w:pPr>
      <w:r w:rsidRPr="00AB2ACA">
        <w:rPr>
          <w:rFonts w:ascii="Times New Roman" w:eastAsia="Cambria" w:hAnsi="Times New Roman"/>
          <w:b/>
        </w:rPr>
        <w:t>Тема 1. Свойства текстильных материалов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>Теоретические сведения.</w:t>
      </w:r>
      <w:r w:rsidRPr="00AB2ACA">
        <w:rPr>
          <w:rFonts w:ascii="Times New Roman" w:eastAsia="Cambria" w:hAnsi="Times New Roman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i/>
        </w:rPr>
      </w:pPr>
      <w:r w:rsidRPr="00AB2ACA">
        <w:rPr>
          <w:rFonts w:ascii="Times New Roman" w:eastAsia="Cambria" w:hAnsi="Times New Roman"/>
          <w:i/>
        </w:rPr>
        <w:t xml:space="preserve"> Тема лабораторно-практической  работы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Изучение свойств текстильных материалов из химических волокон.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b/>
        </w:rPr>
      </w:pPr>
    </w:p>
    <w:p w:rsidR="00756E06" w:rsidRPr="00AB2ACA" w:rsidRDefault="00756E06" w:rsidP="00756E06">
      <w:pPr>
        <w:spacing w:after="0" w:line="240" w:lineRule="auto"/>
        <w:ind w:firstLine="709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Тема 2. Швейная машина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  <w:i/>
        </w:rPr>
        <w:t>Теоретические сведения.</w:t>
      </w:r>
      <w:r w:rsidRPr="00AB2ACA">
        <w:rPr>
          <w:rFonts w:ascii="Times New Roman" w:hAnsi="Times New Roman"/>
        </w:rPr>
        <w:t xml:space="preserve"> Устройство машинной иглы. Неполадки, связанные с неправильной установкой иглы, её поломкой. Замена машинной иглы. Дефекты машинной строчки.  Назначение и правила использования регулятора натяжения верхней нитки. 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Основные машинные операции:  притачивание, обтачивание. Обработка припусков шва перед вывёртыванием. Классификация машинных швов.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i/>
        </w:rPr>
      </w:pPr>
      <w:r w:rsidRPr="00AB2ACA">
        <w:rPr>
          <w:rFonts w:ascii="Times New Roman" w:eastAsia="Cambria" w:hAnsi="Times New Roman"/>
          <w:i/>
        </w:rPr>
        <w:t xml:space="preserve"> Темы лабораторно-практических работ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Уход за швейной машиной. Устранение дефектов машинной строчки. Изготовление образцов машинных швов.</w:t>
      </w:r>
    </w:p>
    <w:p w:rsidR="00756E06" w:rsidRPr="00AB2ACA" w:rsidRDefault="00756E06" w:rsidP="00756E06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ab/>
      </w:r>
    </w:p>
    <w:p w:rsidR="00756E06" w:rsidRPr="00AB2ACA" w:rsidRDefault="00756E06" w:rsidP="00756E06">
      <w:pPr>
        <w:spacing w:after="0" w:line="240" w:lineRule="auto"/>
        <w:ind w:firstLine="709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Тема 3. Конструирование швейных изделий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>Теоретические сведения.</w:t>
      </w:r>
      <w:r w:rsidRPr="00AB2ACA">
        <w:rPr>
          <w:rFonts w:ascii="Times New Roman" w:eastAsia="Cambria" w:hAnsi="Times New Roman"/>
        </w:rPr>
        <w:t xml:space="preserve"> Понятие о чертеже. Инструменты и материалы. Построение чертежа выбранного изделия. 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i/>
        </w:rPr>
      </w:pPr>
      <w:r w:rsidRPr="00AB2ACA">
        <w:rPr>
          <w:rFonts w:ascii="Times New Roman" w:eastAsia="Cambria" w:hAnsi="Times New Roman"/>
          <w:i/>
        </w:rPr>
        <w:t xml:space="preserve"> Тема лабораторно-практической  работы.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Снятие мерок и построение чертежа швейного изделия.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</w:p>
    <w:p w:rsidR="00756E06" w:rsidRPr="00AB2ACA" w:rsidRDefault="00756E06" w:rsidP="00756E06">
      <w:pPr>
        <w:spacing w:after="0" w:line="240" w:lineRule="auto"/>
        <w:ind w:firstLine="709"/>
        <w:jc w:val="center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b/>
        </w:rPr>
        <w:t>Тема 4.  Технология изготовления швейных изделий</w:t>
      </w:r>
    </w:p>
    <w:p w:rsidR="00756E06" w:rsidRPr="00AB2ACA" w:rsidRDefault="00756E06" w:rsidP="00756E06">
      <w:pPr>
        <w:spacing w:after="0" w:line="240" w:lineRule="auto"/>
        <w:ind w:firstLine="708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>Теоретические сведения.</w:t>
      </w:r>
      <w:r w:rsidRPr="00AB2ACA">
        <w:rPr>
          <w:rFonts w:ascii="Times New Roman" w:eastAsia="Cambria" w:hAnsi="Times New Roman"/>
        </w:rPr>
        <w:t xml:space="preserve"> Последовательность подготовки ткани к раскрою. Правила раскладки выкроек на ткани. Правила раскроя. </w:t>
      </w:r>
      <w:r w:rsidRPr="00AB2ACA">
        <w:rPr>
          <w:rFonts w:ascii="Times New Roman" w:eastAsia="Cambria" w:hAnsi="Times New Roman"/>
        </w:rPr>
        <w:cr/>
        <w:t>Выкраивание деталей. Критерии качества кроя. Правила безопасной работы иголками и булавками.</w:t>
      </w:r>
      <w:r w:rsidRPr="00AB2ACA">
        <w:rPr>
          <w:rFonts w:ascii="Times New Roman" w:eastAsia="Cambria" w:hAnsi="Times New Roman"/>
        </w:rPr>
        <w:cr/>
        <w:t xml:space="preserve">Понятие о дублировании деталей кроя. Технология соединения детали с клеевой прокладкой. </w:t>
      </w:r>
      <w:r w:rsidRPr="00AB2ACA">
        <w:rPr>
          <w:rFonts w:ascii="Times New Roman" w:eastAsia="Cambria" w:hAnsi="Times New Roman"/>
        </w:rPr>
        <w:cr/>
      </w:r>
      <w:proofErr w:type="gramStart"/>
      <w:r w:rsidRPr="00AB2ACA">
        <w:rPr>
          <w:rFonts w:ascii="Times New Roman" w:eastAsia="Cambria" w:hAnsi="Times New Roman"/>
        </w:rPr>
        <w:t>Основные операции при ручных работах: временное соединение мелкой детали с крупной — примётывание; временное ниточное закрепление стачанных и вывернутых краёв — вымётывание.</w:t>
      </w:r>
      <w:proofErr w:type="gramEnd"/>
      <w:r w:rsidRPr="00AB2ACA">
        <w:rPr>
          <w:rFonts w:ascii="Times New Roman" w:eastAsia="Cambria" w:hAnsi="Times New Roman"/>
        </w:rPr>
        <w:cr/>
        <w:t xml:space="preserve">Основные машинные операции: присоединение мелкой детали </w:t>
      </w:r>
      <w:proofErr w:type="gramStart"/>
      <w:r w:rsidRPr="00AB2ACA">
        <w:rPr>
          <w:rFonts w:ascii="Times New Roman" w:eastAsia="Cambria" w:hAnsi="Times New Roman"/>
        </w:rPr>
        <w:t>к</w:t>
      </w:r>
      <w:proofErr w:type="gramEnd"/>
      <w:r w:rsidRPr="00AB2ACA">
        <w:rPr>
          <w:rFonts w:ascii="Times New Roman" w:eastAsia="Cambria" w:hAnsi="Times New Roman"/>
        </w:rPr>
        <w:t xml:space="preserve"> крупной — притачивание; соединение деталей по контуру с последующим вывёртыванием — обтачивание. Обработка припусков шва перед вывёртыванием.</w:t>
      </w:r>
      <w:r w:rsidRPr="00AB2ACA">
        <w:rPr>
          <w:rFonts w:ascii="Times New Roman" w:eastAsia="Cambria" w:hAnsi="Times New Roman"/>
        </w:rPr>
        <w:cr/>
        <w:t xml:space="preserve">Классификация машинных швов: </w:t>
      </w:r>
      <w:proofErr w:type="gramStart"/>
      <w:r w:rsidRPr="00AB2ACA">
        <w:rPr>
          <w:rFonts w:ascii="Times New Roman" w:eastAsia="Cambria" w:hAnsi="Times New Roman"/>
        </w:rPr>
        <w:t>соединительные</w:t>
      </w:r>
      <w:proofErr w:type="gramEnd"/>
      <w:r w:rsidRPr="00AB2ACA">
        <w:rPr>
          <w:rFonts w:ascii="Times New Roman" w:eastAsia="Cambria" w:hAnsi="Times New Roman"/>
        </w:rPr>
        <w:t xml:space="preserve"> (обтачной с расположением шва на сгибе и в кант).</w:t>
      </w:r>
      <w:r w:rsidRPr="00AB2ACA">
        <w:rPr>
          <w:rFonts w:ascii="Times New Roman" w:eastAsia="Cambria" w:hAnsi="Times New Roman"/>
        </w:rPr>
        <w:cr/>
        <w:t>Обработка мелких деталей швейного изделия обтачным швом. Устранение дефектов.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 xml:space="preserve">Последовательность изготовления изделия. Технология обработки выбранного изделия. Обработка срезов </w:t>
      </w:r>
      <w:proofErr w:type="spellStart"/>
      <w:r w:rsidRPr="00AB2ACA">
        <w:rPr>
          <w:rFonts w:ascii="Times New Roman" w:eastAsia="Cambria" w:hAnsi="Times New Roman"/>
        </w:rPr>
        <w:t>подкройной</w:t>
      </w:r>
      <w:proofErr w:type="spellEnd"/>
      <w:r w:rsidRPr="00AB2ACA">
        <w:rPr>
          <w:rFonts w:ascii="Times New Roman" w:eastAsia="Cambria" w:hAnsi="Times New Roman"/>
        </w:rPr>
        <w:t xml:space="preserve"> обтачкой с расположением её на изнаночной или лицевой стороне </w:t>
      </w:r>
      <w:r w:rsidRPr="00AB2ACA">
        <w:rPr>
          <w:rFonts w:ascii="Times New Roman" w:eastAsia="Cambria" w:hAnsi="Times New Roman"/>
        </w:rPr>
        <w:lastRenderedPageBreak/>
        <w:t>изделия. Обработка швов. Окончательная отделка изделия. Технология пошива подушки для стула. Профессия технолог-конструктор швейного производства, портной.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 xml:space="preserve"> Темы лабораторно-практических работ. </w:t>
      </w:r>
      <w:r w:rsidRPr="00AB2ACA">
        <w:rPr>
          <w:rFonts w:ascii="Times New Roman" w:eastAsia="Cambria" w:hAnsi="Times New Roman"/>
        </w:rPr>
        <w:t>Изготовление образцов ручных швов. Конструирование и раскрой подушки для стула. Отделка изделия.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</w:p>
    <w:p w:rsidR="00756E06" w:rsidRDefault="00756E06" w:rsidP="00756E06">
      <w:pPr>
        <w:spacing w:after="0" w:line="240" w:lineRule="auto"/>
        <w:ind w:firstLine="709"/>
        <w:jc w:val="center"/>
        <w:rPr>
          <w:rFonts w:ascii="Times New Roman" w:eastAsia="Cambria" w:hAnsi="Times New Roman"/>
          <w:b/>
        </w:rPr>
      </w:pPr>
    </w:p>
    <w:p w:rsidR="00756E06" w:rsidRPr="00AB2ACA" w:rsidRDefault="00756E06" w:rsidP="00756E06">
      <w:pPr>
        <w:spacing w:after="0" w:line="240" w:lineRule="auto"/>
        <w:ind w:firstLine="709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Тема 5. Художественные ремёсла</w:t>
      </w:r>
    </w:p>
    <w:p w:rsidR="00756E06" w:rsidRPr="00AB2ACA" w:rsidRDefault="00756E06" w:rsidP="00756E06">
      <w:pPr>
        <w:spacing w:after="0" w:line="240" w:lineRule="auto"/>
        <w:ind w:firstLine="708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 xml:space="preserve">Теоретические сведения. </w:t>
      </w:r>
      <w:r w:rsidRPr="00AB2ACA">
        <w:rPr>
          <w:rFonts w:ascii="Times New Roman" w:eastAsia="Cambria" w:hAnsi="Times New Roman"/>
        </w:rPr>
        <w:t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 xml:space="preserve">Практические работы. </w:t>
      </w:r>
      <w:r w:rsidRPr="00AB2ACA">
        <w:rPr>
          <w:rFonts w:ascii="Times New Roman" w:eastAsia="Cambria" w:hAnsi="Times New Roman"/>
        </w:rPr>
        <w:t>Основные виды петель при вязании крючком. Вязание полотна несколькими способами. Плотное и ажурное вязание по кругу.</w:t>
      </w:r>
    </w:p>
    <w:p w:rsidR="00756E06" w:rsidRPr="00AB2ACA" w:rsidRDefault="00756E06" w:rsidP="00756E06">
      <w:pPr>
        <w:spacing w:after="0" w:line="240" w:lineRule="auto"/>
        <w:jc w:val="center"/>
        <w:rPr>
          <w:rFonts w:ascii="Times New Roman" w:hAnsi="Times New Roman"/>
          <w:b/>
        </w:rPr>
      </w:pPr>
      <w:r w:rsidRPr="00AB2ACA">
        <w:rPr>
          <w:rFonts w:ascii="Times New Roman" w:hAnsi="Times New Roman"/>
          <w:b/>
        </w:rPr>
        <w:t>Раздел « Кулинария»</w:t>
      </w:r>
    </w:p>
    <w:p w:rsidR="00756E06" w:rsidRPr="00AB2ACA" w:rsidRDefault="00756E06" w:rsidP="00756E06">
      <w:pPr>
        <w:spacing w:after="0" w:line="240" w:lineRule="auto"/>
        <w:rPr>
          <w:rFonts w:ascii="Times New Roman" w:hAnsi="Times New Roman"/>
          <w:b/>
        </w:rPr>
      </w:pPr>
    </w:p>
    <w:p w:rsidR="00756E06" w:rsidRPr="00AB2ACA" w:rsidRDefault="00756E06" w:rsidP="00756E06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AB2ACA">
        <w:rPr>
          <w:rFonts w:ascii="Times New Roman" w:hAnsi="Times New Roman"/>
          <w:b/>
        </w:rPr>
        <w:t>Тема 1. Блюда из круп и макаронных изделий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  <w:i/>
        </w:rPr>
        <w:t xml:space="preserve">Теоретические сведения. </w:t>
      </w:r>
      <w:r w:rsidRPr="00AB2ACA">
        <w:rPr>
          <w:rFonts w:ascii="Times New Roman" w:hAnsi="Times New Roman"/>
        </w:rPr>
        <w:t xml:space="preserve">Подготовка к варке круп и макаронных изделий. Технология приготовления крупяных рассыпчатых, вязких и жидких каш. Макаронные изделия. Технология приготовления макаронных изделий. Требования к качеству готовых блюд. </w:t>
      </w:r>
    </w:p>
    <w:p w:rsidR="00756E06" w:rsidRPr="00AB2ACA" w:rsidRDefault="00756E06" w:rsidP="00756E06">
      <w:pPr>
        <w:spacing w:after="0" w:line="240" w:lineRule="auto"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 xml:space="preserve">Способы варки макаронных изделий. Посуда и инвентарь, </w:t>
      </w:r>
      <w:proofErr w:type="gramStart"/>
      <w:r w:rsidRPr="00AB2ACA">
        <w:rPr>
          <w:rFonts w:ascii="Times New Roman" w:hAnsi="Times New Roman"/>
        </w:rPr>
        <w:t>применяемые</w:t>
      </w:r>
      <w:proofErr w:type="gramEnd"/>
      <w:r w:rsidRPr="00AB2ACA">
        <w:rPr>
          <w:rFonts w:ascii="Times New Roman" w:hAnsi="Times New Roman"/>
        </w:rPr>
        <w:t xml:space="preserve"> при варке каш, бобовых и макаронных изделий.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B2ACA">
        <w:rPr>
          <w:rFonts w:ascii="Times New Roman" w:hAnsi="Times New Roman"/>
          <w:i/>
        </w:rPr>
        <w:t>Темы практических работ: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2ACA">
        <w:rPr>
          <w:rFonts w:ascii="Times New Roman" w:hAnsi="Times New Roman"/>
        </w:rPr>
        <w:t>Приготовление блюд из круп и макаронных изделий.</w:t>
      </w:r>
    </w:p>
    <w:p w:rsidR="00756E06" w:rsidRPr="00AB2ACA" w:rsidRDefault="00756E06" w:rsidP="00756E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6E06" w:rsidRPr="00AB2ACA" w:rsidRDefault="00756E06" w:rsidP="00756E06">
      <w:pPr>
        <w:spacing w:after="0" w:line="240" w:lineRule="auto"/>
        <w:ind w:firstLine="708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Тема 2. Блюда из рыбы и нерыбных продуктов моря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i/>
        </w:rPr>
      </w:pPr>
      <w:r w:rsidRPr="00AB2ACA">
        <w:rPr>
          <w:rFonts w:ascii="Times New Roman" w:eastAsia="Cambria" w:hAnsi="Times New Roman"/>
          <w:i/>
        </w:rPr>
        <w:t xml:space="preserve">Теоретические сведения. </w:t>
      </w:r>
      <w:r w:rsidRPr="00AB2ACA">
        <w:rPr>
          <w:rFonts w:ascii="Times New Roman" w:eastAsia="Cambria" w:hAnsi="Times New Roman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i/>
        </w:rPr>
      </w:pPr>
      <w:r w:rsidRPr="00AB2ACA">
        <w:rPr>
          <w:rFonts w:ascii="Times New Roman" w:eastAsia="Cambria" w:hAnsi="Times New Roman"/>
          <w:i/>
        </w:rPr>
        <w:t>Темы лабораторно-практических работ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Определение свежести рыбы.  Приготовление блюда из рыбы. Приготовление блюда из морепродуктов.</w:t>
      </w:r>
    </w:p>
    <w:p w:rsidR="00756E06" w:rsidRPr="00AB2ACA" w:rsidRDefault="00756E06" w:rsidP="00756E06">
      <w:pPr>
        <w:spacing w:after="0" w:line="240" w:lineRule="auto"/>
        <w:ind w:firstLine="708"/>
        <w:rPr>
          <w:rFonts w:ascii="Times New Roman" w:eastAsia="Cambria" w:hAnsi="Times New Roman"/>
          <w:b/>
        </w:rPr>
      </w:pPr>
    </w:p>
    <w:p w:rsidR="00756E06" w:rsidRPr="00AB2ACA" w:rsidRDefault="00756E06" w:rsidP="00756E06">
      <w:pPr>
        <w:spacing w:after="0" w:line="240" w:lineRule="auto"/>
        <w:ind w:firstLine="708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Тема 3. Блюда из мяса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 xml:space="preserve">Теоретические сведения. </w:t>
      </w:r>
      <w:r w:rsidRPr="00AB2ACA">
        <w:rPr>
          <w:rFonts w:ascii="Times New Roman" w:eastAsia="Cambria" w:hAnsi="Times New Roman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AB2ACA">
        <w:rPr>
          <w:rFonts w:ascii="Times New Roman" w:eastAsia="Cambria" w:hAnsi="Times New Roman"/>
        </w:rPr>
        <w:t>применяемые</w:t>
      </w:r>
      <w:proofErr w:type="gramEnd"/>
      <w:r w:rsidRPr="00AB2ACA">
        <w:rPr>
          <w:rFonts w:ascii="Times New Roman" w:eastAsia="Cambria" w:hAnsi="Times New Roman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i/>
        </w:rPr>
      </w:pPr>
      <w:r w:rsidRPr="00AB2ACA">
        <w:rPr>
          <w:rFonts w:ascii="Times New Roman" w:eastAsia="Cambria" w:hAnsi="Times New Roman"/>
          <w:i/>
        </w:rPr>
        <w:t>Темы лабораторно-практических работ</w:t>
      </w:r>
    </w:p>
    <w:p w:rsidR="00756E06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Определение доброкачественности мяса. Приготовление блюда из мяса.</w:t>
      </w:r>
    </w:p>
    <w:p w:rsidR="00756E06" w:rsidRDefault="00756E06" w:rsidP="00756E06">
      <w:pPr>
        <w:spacing w:after="0" w:line="240" w:lineRule="atLeast"/>
        <w:ind w:firstLine="709"/>
        <w:jc w:val="both"/>
        <w:rPr>
          <w:rFonts w:ascii="Times New Roman" w:eastAsia="Cambria" w:hAnsi="Times New Roman"/>
        </w:rPr>
      </w:pPr>
    </w:p>
    <w:p w:rsidR="00756E06" w:rsidRPr="00AB2ACA" w:rsidRDefault="00756E06" w:rsidP="00756E06">
      <w:pPr>
        <w:spacing w:after="0" w:line="240" w:lineRule="auto"/>
        <w:ind w:firstLine="708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Тема 4. Блюда из птицы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 xml:space="preserve">Теоретические сведения. </w:t>
      </w:r>
      <w:r w:rsidRPr="00AB2ACA">
        <w:rPr>
          <w:rFonts w:ascii="Times New Roman" w:eastAsia="Cambria" w:hAnsi="Times New Roman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i/>
        </w:rPr>
      </w:pPr>
      <w:r w:rsidRPr="00AB2ACA">
        <w:rPr>
          <w:rFonts w:ascii="Times New Roman" w:eastAsia="Cambria" w:hAnsi="Times New Roman"/>
          <w:i/>
        </w:rPr>
        <w:t>Тема  лабораторно-практической  работы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lastRenderedPageBreak/>
        <w:t>Приготовление блюда из птицы.</w:t>
      </w:r>
    </w:p>
    <w:p w:rsidR="00756E06" w:rsidRPr="00AB2ACA" w:rsidRDefault="00756E06" w:rsidP="00756E06">
      <w:pPr>
        <w:spacing w:after="0" w:line="240" w:lineRule="auto"/>
        <w:ind w:firstLine="708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Тема 5. Технология приготовления первых блюд (супов)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 xml:space="preserve">Теоретические сведения. </w:t>
      </w:r>
      <w:r w:rsidRPr="00AB2ACA">
        <w:rPr>
          <w:rFonts w:ascii="Times New Roman" w:eastAsia="Cambria" w:hAnsi="Times New Roman"/>
        </w:rPr>
        <w:t>Значение супов в рационе питания. Классификация супов. Технология приготовления бульонов. Заправочные супы. Технология приготовления супов. Супы-пюре, прозрачные супы, холодные супы.</w:t>
      </w:r>
      <w:r>
        <w:rPr>
          <w:rFonts w:ascii="Times New Roman" w:eastAsia="Cambria" w:hAnsi="Times New Roman"/>
        </w:rPr>
        <w:t xml:space="preserve"> </w:t>
      </w:r>
      <w:r w:rsidRPr="00AB2ACA">
        <w:rPr>
          <w:rFonts w:ascii="Times New Roman" w:eastAsia="Cambria" w:hAnsi="Times New Roman"/>
        </w:rPr>
        <w:t>Оценка готового блюда. Оформление готового супа и подача к столу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  <w:i/>
        </w:rPr>
      </w:pPr>
      <w:r w:rsidRPr="00AB2ACA">
        <w:rPr>
          <w:rFonts w:ascii="Times New Roman" w:eastAsia="Cambria" w:hAnsi="Times New Roman"/>
          <w:i/>
        </w:rPr>
        <w:t>Тема  лабораторно-практической работы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</w:rPr>
        <w:t>Приготовление окрошки.</w:t>
      </w:r>
    </w:p>
    <w:p w:rsidR="00756E06" w:rsidRPr="00AB2ACA" w:rsidRDefault="00756E06" w:rsidP="00756E06">
      <w:pPr>
        <w:spacing w:after="0" w:line="240" w:lineRule="auto"/>
        <w:ind w:firstLine="708"/>
        <w:jc w:val="center"/>
        <w:rPr>
          <w:rFonts w:ascii="Times New Roman" w:eastAsia="Cambria" w:hAnsi="Times New Roman"/>
          <w:b/>
        </w:rPr>
      </w:pPr>
      <w:r w:rsidRPr="00AB2ACA">
        <w:rPr>
          <w:rFonts w:ascii="Times New Roman" w:eastAsia="Cambria" w:hAnsi="Times New Roman"/>
          <w:b/>
        </w:rPr>
        <w:t>Тема 6. Приготовление обеда.</w:t>
      </w:r>
      <w:r w:rsidRPr="00AB2ACA">
        <w:rPr>
          <w:rFonts w:ascii="Times New Roman" w:eastAsia="Cambria" w:hAnsi="Times New Roman"/>
        </w:rPr>
        <w:t xml:space="preserve"> </w:t>
      </w:r>
      <w:r w:rsidRPr="00AB2ACA">
        <w:rPr>
          <w:rFonts w:ascii="Times New Roman" w:eastAsia="Cambria" w:hAnsi="Times New Roman"/>
          <w:b/>
        </w:rPr>
        <w:t>Сервировка стола к обеду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 xml:space="preserve">Теоретические сведения. </w:t>
      </w:r>
      <w:r w:rsidRPr="00AB2ACA">
        <w:rPr>
          <w:rFonts w:ascii="Times New Roman" w:eastAsia="Cambria" w:hAnsi="Times New Roman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756E06" w:rsidRPr="00AB2ACA" w:rsidRDefault="00756E06" w:rsidP="00756E06">
      <w:pPr>
        <w:spacing w:after="0" w:line="240" w:lineRule="auto"/>
        <w:ind w:firstLine="709"/>
        <w:jc w:val="both"/>
        <w:rPr>
          <w:rFonts w:ascii="Times New Roman" w:eastAsia="Cambria" w:hAnsi="Times New Roman"/>
        </w:rPr>
      </w:pPr>
      <w:r w:rsidRPr="00AB2ACA">
        <w:rPr>
          <w:rFonts w:ascii="Times New Roman" w:eastAsia="Cambria" w:hAnsi="Times New Roman"/>
          <w:i/>
        </w:rPr>
        <w:t xml:space="preserve">Темы лабораторно-практических работ. </w:t>
      </w:r>
      <w:r w:rsidRPr="00AB2ACA">
        <w:rPr>
          <w:rFonts w:ascii="Times New Roman" w:eastAsia="Cambria" w:hAnsi="Times New Roman"/>
        </w:rPr>
        <w:t>Исследование состава обеда.</w:t>
      </w:r>
    </w:p>
    <w:p w:rsidR="00756E06" w:rsidRDefault="00756E06" w:rsidP="00756E06">
      <w:pPr>
        <w:autoSpaceDE w:val="0"/>
        <w:autoSpaceDN w:val="0"/>
        <w:adjustRightInd w:val="0"/>
        <w:spacing w:after="0" w:line="240" w:lineRule="auto"/>
        <w:ind w:left="1517"/>
        <w:rPr>
          <w:rFonts w:ascii="Times New Roman" w:eastAsia="Times New Roman" w:hAnsi="Times New Roman" w:cs="Tahoma"/>
          <w:lang w:eastAsia="ru-RU"/>
        </w:rPr>
      </w:pPr>
      <w:r w:rsidRPr="00A50F9D">
        <w:rPr>
          <w:rFonts w:ascii="Times New Roman" w:eastAsia="Times New Roman" w:hAnsi="Times New Roman" w:cs="Tahoma"/>
          <w:lang w:eastAsia="ru-RU"/>
        </w:rPr>
        <w:t xml:space="preserve">На </w:t>
      </w:r>
      <w:r w:rsidRPr="00A50F9D">
        <w:rPr>
          <w:rFonts w:ascii="Times New Roman" w:eastAsia="Times New Roman" w:hAnsi="Times New Roman" w:cs="Tahoma"/>
          <w:b/>
          <w:lang w:eastAsia="ru-RU"/>
        </w:rPr>
        <w:t>сельскохозяйственные работы</w:t>
      </w:r>
      <w:r w:rsidRPr="00A50F9D">
        <w:rPr>
          <w:rFonts w:ascii="Times New Roman" w:eastAsia="Times New Roman" w:hAnsi="Times New Roman" w:cs="Tahoma"/>
          <w:lang w:eastAsia="ru-RU"/>
        </w:rPr>
        <w:t xml:space="preserve"> в начале учебного года отводится 4 часа и в конце -6 часов</w:t>
      </w:r>
      <w:r>
        <w:rPr>
          <w:rFonts w:ascii="Times New Roman" w:eastAsia="Times New Roman" w:hAnsi="Times New Roman" w:cs="Tahoma"/>
          <w:lang w:eastAsia="ru-RU"/>
        </w:rPr>
        <w:t>.</w:t>
      </w: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756E06" w:rsidRPr="00F978C1" w:rsidRDefault="00F55C90" w:rsidP="00756E06">
      <w:pPr>
        <w:shd w:val="clear" w:color="auto" w:fill="FFFFFF"/>
        <w:tabs>
          <w:tab w:val="left" w:pos="238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E06" w:rsidRPr="00AB2ACA">
        <w:rPr>
          <w:rFonts w:ascii="Times New Roman" w:hAnsi="Times New Roman"/>
        </w:rPr>
        <w:t xml:space="preserve">      </w:t>
      </w:r>
      <w:r w:rsidR="00756E06" w:rsidRPr="00F978C1">
        <w:rPr>
          <w:rFonts w:ascii="Times New Roman" w:hAnsi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Скосырская средняя общеобразовательная школа  предусмотрено обязательное изучение </w:t>
      </w:r>
      <w:r w:rsidR="00756E06">
        <w:rPr>
          <w:rFonts w:ascii="Times New Roman" w:hAnsi="Times New Roman"/>
          <w:sz w:val="24"/>
          <w:szCs w:val="24"/>
        </w:rPr>
        <w:t>технологии</w:t>
      </w:r>
      <w:r w:rsidR="00756E06" w:rsidRPr="00F978C1">
        <w:rPr>
          <w:rFonts w:ascii="Times New Roman" w:hAnsi="Times New Roman"/>
          <w:sz w:val="24"/>
          <w:szCs w:val="24"/>
        </w:rPr>
        <w:t xml:space="preserve"> на этапе </w:t>
      </w:r>
      <w:r w:rsidR="00756E06">
        <w:rPr>
          <w:rFonts w:ascii="Times New Roman" w:hAnsi="Times New Roman"/>
          <w:sz w:val="24"/>
          <w:szCs w:val="24"/>
        </w:rPr>
        <w:t>основного общего образования в 6</w:t>
      </w:r>
      <w:r w:rsidR="00756E06" w:rsidRPr="00F978C1">
        <w:rPr>
          <w:rFonts w:ascii="Times New Roman" w:hAnsi="Times New Roman"/>
          <w:sz w:val="24"/>
          <w:szCs w:val="24"/>
        </w:rPr>
        <w:t xml:space="preserve"> классе в объеме </w:t>
      </w:r>
      <w:r w:rsidR="00756E06">
        <w:rPr>
          <w:rFonts w:ascii="Times New Roman" w:hAnsi="Times New Roman"/>
          <w:sz w:val="24"/>
          <w:szCs w:val="24"/>
        </w:rPr>
        <w:t>68 часов</w:t>
      </w:r>
      <w:r w:rsidR="00756E06" w:rsidRPr="00F978C1">
        <w:rPr>
          <w:rFonts w:ascii="Times New Roman" w:hAnsi="Times New Roman"/>
          <w:sz w:val="24"/>
          <w:szCs w:val="24"/>
        </w:rPr>
        <w:t xml:space="preserve">. Согласно календарному учебному графику и расписанию уроков на 2021-2022 учебный год в МБОУ Скосырской СОШ  курс программы реализуется за </w:t>
      </w:r>
      <w:r w:rsidR="00756E06">
        <w:rPr>
          <w:rFonts w:ascii="Times New Roman" w:hAnsi="Times New Roman"/>
          <w:sz w:val="24"/>
          <w:szCs w:val="24"/>
        </w:rPr>
        <w:t>64</w:t>
      </w:r>
      <w:r w:rsidR="00756E06" w:rsidRPr="00F978C1">
        <w:rPr>
          <w:rFonts w:ascii="Times New Roman" w:hAnsi="Times New Roman"/>
          <w:sz w:val="24"/>
          <w:szCs w:val="24"/>
        </w:rPr>
        <w:t xml:space="preserve"> час</w:t>
      </w:r>
      <w:r w:rsidR="00756E06">
        <w:rPr>
          <w:rFonts w:ascii="Times New Roman" w:hAnsi="Times New Roman"/>
          <w:sz w:val="24"/>
          <w:szCs w:val="24"/>
        </w:rPr>
        <w:t>а</w:t>
      </w:r>
      <w:r w:rsidR="00756E06" w:rsidRPr="00F978C1">
        <w:rPr>
          <w:rFonts w:ascii="Times New Roman" w:hAnsi="Times New Roman"/>
          <w:sz w:val="24"/>
          <w:szCs w:val="24"/>
        </w:rPr>
        <w:t>. В текущем учебном году Правительство РФ определило 5 праздничных дней (4 ноября, 23 февраля, 7-8 марта, 2-3 и 9-10 мая).</w:t>
      </w:r>
      <w:r w:rsidR="00756E06">
        <w:t xml:space="preserve">  </w:t>
      </w:r>
      <w:r w:rsidR="00756E06" w:rsidRPr="00F978C1">
        <w:rPr>
          <w:rFonts w:ascii="Times New Roman" w:hAnsi="Times New Roman"/>
          <w:sz w:val="24"/>
          <w:szCs w:val="24"/>
        </w:rPr>
        <w:t>Учебный материал реализуется в полном объеме.</w:t>
      </w:r>
    </w:p>
    <w:p w:rsidR="00C91BA6" w:rsidRDefault="00C91BA6" w:rsidP="00756E06">
      <w:pPr>
        <w:shd w:val="clear" w:color="auto" w:fill="FFFFFF"/>
        <w:tabs>
          <w:tab w:val="left" w:pos="238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7ED8" w:rsidRDefault="00A87ED8" w:rsidP="00C91BA6">
      <w:pPr>
        <w:spacing w:after="0" w:line="240" w:lineRule="auto"/>
        <w:ind w:left="-851" w:right="-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87ED8" w:rsidRDefault="00A87ED8" w:rsidP="00A87ED8"/>
    <w:p w:rsidR="00A87ED8" w:rsidRDefault="00A87ED8" w:rsidP="00A87ED8"/>
    <w:p w:rsidR="00A87ED8" w:rsidRDefault="00A87ED8" w:rsidP="00A87ED8"/>
    <w:p w:rsidR="00527E21" w:rsidRDefault="00527E21"/>
    <w:sectPr w:rsidR="0052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E82"/>
    <w:multiLevelType w:val="hybridMultilevel"/>
    <w:tmpl w:val="6DF4C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153629"/>
    <w:multiLevelType w:val="hybridMultilevel"/>
    <w:tmpl w:val="19AAD64A"/>
    <w:lvl w:ilvl="0" w:tplc="715EA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D2"/>
    <w:rsid w:val="00527E21"/>
    <w:rsid w:val="00756E06"/>
    <w:rsid w:val="008D028B"/>
    <w:rsid w:val="00A87ED8"/>
    <w:rsid w:val="00B810D2"/>
    <w:rsid w:val="00C91BA6"/>
    <w:rsid w:val="00D669FA"/>
    <w:rsid w:val="00F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8"/>
  </w:style>
  <w:style w:type="paragraph" w:styleId="3">
    <w:name w:val="heading 3"/>
    <w:basedOn w:val="a"/>
    <w:link w:val="30"/>
    <w:unhideWhenUsed/>
    <w:qFormat/>
    <w:rsid w:val="00A87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7ED8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uiPriority w:val="99"/>
    <w:semiHidden/>
    <w:unhideWhenUsed/>
    <w:rsid w:val="00A87ED8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87ED8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a5">
    <w:name w:val="List Paragraph"/>
    <w:basedOn w:val="a"/>
    <w:link w:val="a4"/>
    <w:uiPriority w:val="34"/>
    <w:qFormat/>
    <w:rsid w:val="00A87E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uiPriority w:val="99"/>
    <w:rsid w:val="00A87ED8"/>
    <w:pPr>
      <w:widowControl w:val="0"/>
      <w:autoSpaceDE w:val="0"/>
      <w:autoSpaceDN w:val="0"/>
      <w:adjustRightInd w:val="0"/>
      <w:spacing w:after="0" w:line="366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A87ED8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D669F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rsid w:val="00D669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669FA"/>
    <w:rPr>
      <w:rFonts w:ascii="Tahoma" w:hAnsi="Tahoma" w:cs="Tahoma" w:hint="default"/>
      <w:b/>
      <w:bCs/>
      <w:sz w:val="32"/>
      <w:szCs w:val="32"/>
    </w:rPr>
  </w:style>
  <w:style w:type="character" w:customStyle="1" w:styleId="2">
    <w:name w:val="Основной текст (2)_"/>
    <w:link w:val="20"/>
    <w:uiPriority w:val="99"/>
    <w:locked/>
    <w:rsid w:val="00C91BA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1BA6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character" w:customStyle="1" w:styleId="2Consolas">
    <w:name w:val="Основной текст (2) + Consolas"/>
    <w:aliases w:val="9,5 pt,Курсив8"/>
    <w:uiPriority w:val="99"/>
    <w:rsid w:val="00F55C90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55C90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55C90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8"/>
  </w:style>
  <w:style w:type="paragraph" w:styleId="3">
    <w:name w:val="heading 3"/>
    <w:basedOn w:val="a"/>
    <w:link w:val="30"/>
    <w:unhideWhenUsed/>
    <w:qFormat/>
    <w:rsid w:val="00A87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7ED8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uiPriority w:val="99"/>
    <w:semiHidden/>
    <w:unhideWhenUsed/>
    <w:rsid w:val="00A87ED8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87ED8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a5">
    <w:name w:val="List Paragraph"/>
    <w:basedOn w:val="a"/>
    <w:link w:val="a4"/>
    <w:uiPriority w:val="34"/>
    <w:qFormat/>
    <w:rsid w:val="00A87E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uiPriority w:val="99"/>
    <w:rsid w:val="00A87ED8"/>
    <w:pPr>
      <w:widowControl w:val="0"/>
      <w:autoSpaceDE w:val="0"/>
      <w:autoSpaceDN w:val="0"/>
      <w:adjustRightInd w:val="0"/>
      <w:spacing w:after="0" w:line="366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A87ED8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D669F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rsid w:val="00D669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669FA"/>
    <w:rPr>
      <w:rFonts w:ascii="Tahoma" w:hAnsi="Tahoma" w:cs="Tahoma" w:hint="default"/>
      <w:b/>
      <w:bCs/>
      <w:sz w:val="32"/>
      <w:szCs w:val="32"/>
    </w:rPr>
  </w:style>
  <w:style w:type="character" w:customStyle="1" w:styleId="2">
    <w:name w:val="Основной текст (2)_"/>
    <w:link w:val="20"/>
    <w:uiPriority w:val="99"/>
    <w:locked/>
    <w:rsid w:val="00C91BA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1BA6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character" w:customStyle="1" w:styleId="2Consolas">
    <w:name w:val="Основной текст (2) + Consolas"/>
    <w:aliases w:val="9,5 pt,Курсив8"/>
    <w:uiPriority w:val="99"/>
    <w:rsid w:val="00F55C90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55C90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55C90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5</cp:revision>
  <dcterms:created xsi:type="dcterms:W3CDTF">2021-08-27T13:47:00Z</dcterms:created>
  <dcterms:modified xsi:type="dcterms:W3CDTF">2021-09-12T09:02:00Z</dcterms:modified>
</cp:coreProperties>
</file>